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78DC">
              <w:rPr>
                <w:rFonts w:cs="Arial"/>
                <w:b/>
                <w:sz w:val="20"/>
                <w:szCs w:val="20"/>
              </w:rPr>
            </w:r>
            <w:r w:rsidR="005278D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73C02B8" w:rsidR="009A58CF" w:rsidRPr="004E6635" w:rsidRDefault="005278D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09/03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78DC">
              <w:rPr>
                <w:rFonts w:cs="Arial"/>
                <w:b/>
                <w:sz w:val="20"/>
                <w:szCs w:val="20"/>
              </w:rPr>
            </w:r>
            <w:r w:rsidR="005278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39C4CFA" w:rsidR="00A23D4F" w:rsidRDefault="005278DC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Griset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0C75E6">
              <w:rPr>
                <w:rFonts w:cs="Arial"/>
                <w:sz w:val="20"/>
                <w:szCs w:val="20"/>
              </w:rPr>
              <w:t>4-0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</w:t>
            </w:r>
            <w:r w:rsidR="000C75E6">
              <w:rPr>
                <w:rFonts w:cs="Arial"/>
                <w:sz w:val="20"/>
                <w:szCs w:val="20"/>
              </w:rPr>
              <w:t xml:space="preserve">as two </w:t>
            </w:r>
            <w:r w:rsidR="00E05A17">
              <w:rPr>
                <w:rFonts w:cs="Arial"/>
                <w:sz w:val="20"/>
                <w:szCs w:val="20"/>
              </w:rPr>
              <w:t>property owners</w:t>
            </w:r>
            <w:r>
              <w:rPr>
                <w:rFonts w:cs="Arial"/>
                <w:sz w:val="20"/>
                <w:szCs w:val="20"/>
              </w:rPr>
              <w:t>, is under Non-Renewal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hay production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78DC">
              <w:rPr>
                <w:rFonts w:cs="Arial"/>
                <w:sz w:val="18"/>
                <w:szCs w:val="18"/>
              </w:rPr>
            </w:r>
            <w:r w:rsidR="005278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78DC">
              <w:rPr>
                <w:rFonts w:cs="Arial"/>
                <w:sz w:val="18"/>
                <w:szCs w:val="18"/>
              </w:rPr>
            </w:r>
            <w:r w:rsidR="005278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78DC">
              <w:rPr>
                <w:rFonts w:cs="Arial"/>
                <w:sz w:val="18"/>
                <w:szCs w:val="18"/>
              </w:rPr>
            </w:r>
            <w:r w:rsidR="005278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78DC">
              <w:rPr>
                <w:rFonts w:cs="Arial"/>
                <w:sz w:val="18"/>
                <w:szCs w:val="18"/>
              </w:rPr>
            </w:r>
            <w:r w:rsidR="005278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346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2024-08-13T17:39:00Z</dcterms:created>
  <dcterms:modified xsi:type="dcterms:W3CDTF">2024-08-13T17:39:00Z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